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43C7EC" w14:textId="77777777" w:rsidR="00173C17" w:rsidRDefault="00173C17" w:rsidP="00173C17">
      <w:pPr>
        <w:pStyle w:val="Default"/>
        <w:rPr>
          <w:sz w:val="23"/>
          <w:szCs w:val="23"/>
        </w:rPr>
      </w:pPr>
      <w:bookmarkStart w:id="0" w:name="_GoBack"/>
      <w:bookmarkEnd w:id="0"/>
      <w:r>
        <w:rPr>
          <w:sz w:val="23"/>
          <w:szCs w:val="23"/>
        </w:rPr>
        <w:t>Dostálovy dny urgentní medicíny, Ostrava 2021</w:t>
      </w:r>
    </w:p>
    <w:p w14:paraId="460D7CC4" w14:textId="77777777" w:rsidR="00173C17" w:rsidRDefault="00173C17" w:rsidP="00173C17">
      <w:pPr>
        <w:pStyle w:val="Default"/>
        <w:rPr>
          <w:sz w:val="23"/>
          <w:szCs w:val="23"/>
        </w:rPr>
      </w:pPr>
    </w:p>
    <w:p w14:paraId="694E7DA4" w14:textId="0AA551EF" w:rsidR="00173C17" w:rsidRPr="00822F41" w:rsidRDefault="0008680C" w:rsidP="00173C17">
      <w:pPr>
        <w:pStyle w:val="Default"/>
        <w:rPr>
          <w:b/>
          <w:bCs/>
          <w:sz w:val="28"/>
          <w:szCs w:val="28"/>
        </w:rPr>
      </w:pPr>
      <w:r w:rsidRPr="00822F41">
        <w:rPr>
          <w:b/>
          <w:bCs/>
          <w:sz w:val="28"/>
          <w:szCs w:val="28"/>
        </w:rPr>
        <w:t>Prognóza neodkladné resuscitace u seniorů</w:t>
      </w:r>
    </w:p>
    <w:p w14:paraId="111CFD22" w14:textId="2027ABD7" w:rsidR="00173C17" w:rsidRPr="00822F41" w:rsidRDefault="00173C17" w:rsidP="00173C17">
      <w:pPr>
        <w:pStyle w:val="Default"/>
        <w:rPr>
          <w:sz w:val="28"/>
          <w:szCs w:val="28"/>
        </w:rPr>
      </w:pPr>
    </w:p>
    <w:p w14:paraId="2CF80A35" w14:textId="0D940A28" w:rsidR="00173C17" w:rsidRDefault="00173C17" w:rsidP="00173C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Jiří Knor, Anna Cukrová</w:t>
      </w:r>
      <w:r w:rsidR="00297460">
        <w:rPr>
          <w:sz w:val="23"/>
          <w:szCs w:val="23"/>
        </w:rPr>
        <w:t>, Jaroslav Pekara</w:t>
      </w:r>
    </w:p>
    <w:p w14:paraId="42F39AFA" w14:textId="3C598BCA" w:rsidR="00173C17" w:rsidRDefault="00173C17" w:rsidP="00173C17">
      <w:pPr>
        <w:pStyle w:val="Default"/>
        <w:rPr>
          <w:sz w:val="23"/>
          <w:szCs w:val="23"/>
        </w:rPr>
      </w:pPr>
    </w:p>
    <w:p w14:paraId="5254A32B" w14:textId="4ED2ED21" w:rsidR="00173C17" w:rsidRDefault="00173C17" w:rsidP="00173C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Abstrakt</w:t>
      </w:r>
    </w:p>
    <w:p w14:paraId="6D58EFAC" w14:textId="77777777" w:rsidR="00173C17" w:rsidRDefault="00173C17" w:rsidP="00173C17">
      <w:pPr>
        <w:pStyle w:val="Default"/>
        <w:rPr>
          <w:sz w:val="23"/>
          <w:szCs w:val="23"/>
        </w:rPr>
      </w:pPr>
    </w:p>
    <w:p w14:paraId="262642F8" w14:textId="61411D56" w:rsidR="00173C17" w:rsidRDefault="00173C17" w:rsidP="00E52A0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Cílem práce bylo zjistit, jaká je pravděpodobnost návratu spontánního oběhu </w:t>
      </w:r>
      <w:r w:rsidR="00297460">
        <w:rPr>
          <w:sz w:val="23"/>
          <w:szCs w:val="23"/>
        </w:rPr>
        <w:t xml:space="preserve">(ROSC) </w:t>
      </w:r>
      <w:r>
        <w:rPr>
          <w:sz w:val="23"/>
          <w:szCs w:val="23"/>
        </w:rPr>
        <w:t xml:space="preserve">u seniorů při srdeční zástavě vzniklé mimo nemocnici. Zároveň jsme </w:t>
      </w:r>
      <w:proofErr w:type="gramStart"/>
      <w:r>
        <w:rPr>
          <w:sz w:val="23"/>
          <w:szCs w:val="23"/>
        </w:rPr>
        <w:t>sledovali jaké</w:t>
      </w:r>
      <w:proofErr w:type="gramEnd"/>
      <w:r>
        <w:rPr>
          <w:sz w:val="23"/>
          <w:szCs w:val="23"/>
        </w:rPr>
        <w:t xml:space="preserve"> proměnné ovlivňují výsledek KPR</w:t>
      </w:r>
      <w:r w:rsidR="00E52A0F">
        <w:rPr>
          <w:sz w:val="23"/>
          <w:szCs w:val="23"/>
        </w:rPr>
        <w:t xml:space="preserve"> (kardiopulmonální resuscitace)</w:t>
      </w:r>
      <w:r>
        <w:rPr>
          <w:sz w:val="23"/>
          <w:szCs w:val="23"/>
        </w:rPr>
        <w:t xml:space="preserve">. Výzkum se uskutečnil formou analýzy dat, získaných ZZS Středočeského kraje za roky 2019 a 2020. </w:t>
      </w:r>
    </w:p>
    <w:p w14:paraId="188C8F8D" w14:textId="03E855F0" w:rsidR="006E674F" w:rsidRDefault="002F7951" w:rsidP="00E52A0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Dle Českého statistického úřadu, žilo v roce 2019 ve Středočeském kraji asi 335 000 osob starších 60 let- což odpovídá průměru EU, přibližně 24 % obyvatel. </w:t>
      </w:r>
      <w:r w:rsidR="00173C17">
        <w:rPr>
          <w:sz w:val="23"/>
          <w:szCs w:val="23"/>
        </w:rPr>
        <w:t xml:space="preserve">V </w:t>
      </w:r>
      <w:r>
        <w:rPr>
          <w:sz w:val="23"/>
          <w:szCs w:val="23"/>
        </w:rPr>
        <w:t>naší</w:t>
      </w:r>
      <w:r w:rsidR="00173C17">
        <w:rPr>
          <w:sz w:val="23"/>
          <w:szCs w:val="23"/>
        </w:rPr>
        <w:t xml:space="preserve"> práci byla celková pravděpodobnost </w:t>
      </w:r>
      <w:r>
        <w:rPr>
          <w:sz w:val="23"/>
          <w:szCs w:val="23"/>
        </w:rPr>
        <w:t>ROSC u</w:t>
      </w:r>
      <w:r w:rsidR="00173C17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srdeční zástavy se zahájenou KPR </w:t>
      </w:r>
      <w:r w:rsidR="00E52A0F">
        <w:rPr>
          <w:sz w:val="23"/>
          <w:szCs w:val="23"/>
        </w:rPr>
        <w:t>v</w:t>
      </w:r>
      <w:r>
        <w:rPr>
          <w:sz w:val="23"/>
          <w:szCs w:val="23"/>
        </w:rPr>
        <w:t xml:space="preserve"> této věkové skupin</w:t>
      </w:r>
      <w:r w:rsidR="00E52A0F">
        <w:rPr>
          <w:sz w:val="23"/>
          <w:szCs w:val="23"/>
        </w:rPr>
        <w:t>ě</w:t>
      </w:r>
      <w:r>
        <w:rPr>
          <w:sz w:val="23"/>
          <w:szCs w:val="23"/>
        </w:rPr>
        <w:t xml:space="preserve"> </w:t>
      </w:r>
      <w:r w:rsidR="00173C17">
        <w:rPr>
          <w:sz w:val="23"/>
          <w:szCs w:val="23"/>
        </w:rPr>
        <w:t xml:space="preserve">stanovena na 21,7% </w:t>
      </w:r>
      <w:r>
        <w:rPr>
          <w:sz w:val="23"/>
          <w:szCs w:val="23"/>
        </w:rPr>
        <w:t>v souboru</w:t>
      </w:r>
      <w:r w:rsidR="00B14531" w:rsidRPr="00B14531">
        <w:rPr>
          <w:b/>
          <w:bCs/>
          <w:sz w:val="23"/>
          <w:szCs w:val="23"/>
        </w:rPr>
        <w:t xml:space="preserve"> 834 pacientů</w:t>
      </w:r>
      <w:r w:rsidR="00173C17">
        <w:rPr>
          <w:sz w:val="23"/>
          <w:szCs w:val="23"/>
        </w:rPr>
        <w:t>.</w:t>
      </w:r>
    </w:p>
    <w:p w14:paraId="0BBF572E" w14:textId="59F31A11" w:rsidR="00173C17" w:rsidRDefault="00017E55" w:rsidP="00E52A0F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Naše statistická analýza dat potvrdila </w:t>
      </w:r>
      <w:r w:rsidRPr="00B14531">
        <w:rPr>
          <w:b/>
          <w:bCs/>
          <w:color w:val="auto"/>
          <w:sz w:val="23"/>
          <w:szCs w:val="23"/>
        </w:rPr>
        <w:t>k</w:t>
      </w:r>
      <w:r w:rsidR="00173C17" w:rsidRPr="00B14531">
        <w:rPr>
          <w:b/>
          <w:bCs/>
          <w:color w:val="auto"/>
          <w:sz w:val="23"/>
          <w:szCs w:val="23"/>
        </w:rPr>
        <w:t xml:space="preserve">lesající tendenci úspěšného ROSC </w:t>
      </w:r>
      <w:r w:rsidR="00297460">
        <w:rPr>
          <w:b/>
          <w:bCs/>
          <w:color w:val="auto"/>
          <w:sz w:val="23"/>
          <w:szCs w:val="23"/>
        </w:rPr>
        <w:t>v závislosti na vyšším</w:t>
      </w:r>
      <w:r w:rsidRPr="00B14531">
        <w:rPr>
          <w:b/>
          <w:bCs/>
          <w:color w:val="auto"/>
          <w:sz w:val="23"/>
          <w:szCs w:val="23"/>
        </w:rPr>
        <w:t> </w:t>
      </w:r>
      <w:r w:rsidR="00173C17" w:rsidRPr="00B14531">
        <w:rPr>
          <w:b/>
          <w:bCs/>
          <w:color w:val="auto"/>
          <w:sz w:val="23"/>
          <w:szCs w:val="23"/>
        </w:rPr>
        <w:t>věku</w:t>
      </w:r>
      <w:r>
        <w:rPr>
          <w:color w:val="auto"/>
          <w:sz w:val="23"/>
          <w:szCs w:val="23"/>
        </w:rPr>
        <w:t xml:space="preserve">. </w:t>
      </w:r>
      <w:r w:rsidR="00173C17">
        <w:rPr>
          <w:color w:val="auto"/>
          <w:sz w:val="23"/>
          <w:szCs w:val="23"/>
        </w:rPr>
        <w:t>ROSC dosáhlo ve věkově skupině 60-69 let 27,0% pacientů</w:t>
      </w:r>
      <w:r>
        <w:rPr>
          <w:color w:val="auto"/>
          <w:sz w:val="23"/>
          <w:szCs w:val="23"/>
        </w:rPr>
        <w:t>, v</w:t>
      </w:r>
      <w:r w:rsidR="00173C17">
        <w:rPr>
          <w:color w:val="auto"/>
          <w:sz w:val="23"/>
          <w:szCs w:val="23"/>
        </w:rPr>
        <w:t xml:space="preserve">e skupině 70-79 let došlo k poklesu na 21,8 % a ve skupině 80 let a více byla úspěšnost pouhých 14,1 %. </w:t>
      </w:r>
      <w:r w:rsidR="002F7951">
        <w:rPr>
          <w:color w:val="auto"/>
          <w:sz w:val="23"/>
          <w:szCs w:val="23"/>
        </w:rPr>
        <w:t>Ve srovnání věkových skupin do 70 let a nad 80 let věku byla pravděpodobnost ROSC přibližně dvojnásobná</w:t>
      </w:r>
      <w:r w:rsidR="002F7951" w:rsidRPr="002F7951">
        <w:rPr>
          <w:rFonts w:asciiTheme="minorHAnsi" w:eastAsia="Calibri" w:hAnsiTheme="minorHAnsi" w:cstheme="minorBidi"/>
          <w:sz w:val="36"/>
          <w:szCs w:val="36"/>
        </w:rPr>
        <w:t xml:space="preserve"> </w:t>
      </w:r>
      <w:r w:rsidR="002F7951" w:rsidRPr="002F7951">
        <w:rPr>
          <w:color w:val="auto"/>
          <w:sz w:val="23"/>
          <w:szCs w:val="23"/>
        </w:rPr>
        <w:t>(OR=0,493, 95% CI: 0,298 - 0,818).</w:t>
      </w:r>
    </w:p>
    <w:p w14:paraId="3E16372C" w14:textId="0D7B2479" w:rsidR="00173C17" w:rsidRDefault="00173C17" w:rsidP="00E52A0F">
      <w:pPr>
        <w:pStyle w:val="Default"/>
        <w:jc w:val="both"/>
        <w:rPr>
          <w:color w:val="auto"/>
          <w:sz w:val="23"/>
          <w:szCs w:val="23"/>
        </w:rPr>
      </w:pPr>
      <w:r w:rsidRPr="00D8091E">
        <w:rPr>
          <w:b/>
          <w:bCs/>
          <w:color w:val="auto"/>
          <w:sz w:val="23"/>
          <w:szCs w:val="23"/>
        </w:rPr>
        <w:t xml:space="preserve">68,5 % </w:t>
      </w:r>
      <w:r w:rsidR="00D8091E" w:rsidRPr="00D8091E">
        <w:rPr>
          <w:b/>
          <w:bCs/>
          <w:color w:val="auto"/>
          <w:sz w:val="23"/>
          <w:szCs w:val="23"/>
        </w:rPr>
        <w:t xml:space="preserve">našich </w:t>
      </w:r>
      <w:r w:rsidR="00D8091E">
        <w:rPr>
          <w:b/>
          <w:bCs/>
          <w:color w:val="auto"/>
          <w:sz w:val="23"/>
          <w:szCs w:val="23"/>
        </w:rPr>
        <w:t>pacientů</w:t>
      </w:r>
      <w:r w:rsidRPr="00D8091E">
        <w:rPr>
          <w:b/>
          <w:bCs/>
          <w:color w:val="auto"/>
          <w:sz w:val="23"/>
          <w:szCs w:val="23"/>
        </w:rPr>
        <w:t xml:space="preserve"> byli muži</w:t>
      </w:r>
      <w:r>
        <w:rPr>
          <w:color w:val="auto"/>
          <w:sz w:val="23"/>
          <w:szCs w:val="23"/>
        </w:rPr>
        <w:t xml:space="preserve">. </w:t>
      </w:r>
      <w:r w:rsidR="00B14531">
        <w:rPr>
          <w:color w:val="auto"/>
          <w:sz w:val="23"/>
          <w:szCs w:val="23"/>
        </w:rPr>
        <w:t>M</w:t>
      </w:r>
      <w:r>
        <w:rPr>
          <w:color w:val="auto"/>
          <w:sz w:val="23"/>
          <w:szCs w:val="23"/>
        </w:rPr>
        <w:t xml:space="preserve">íra přežití se </w:t>
      </w:r>
      <w:r w:rsidR="00B14531">
        <w:rPr>
          <w:color w:val="auto"/>
          <w:sz w:val="23"/>
          <w:szCs w:val="23"/>
        </w:rPr>
        <w:t xml:space="preserve">však </w:t>
      </w:r>
      <w:r>
        <w:rPr>
          <w:color w:val="auto"/>
          <w:sz w:val="23"/>
          <w:szCs w:val="23"/>
        </w:rPr>
        <w:t xml:space="preserve">mezi jednotlivými pohlavími příliš nelišila. </w:t>
      </w:r>
      <w:r w:rsidRPr="00B14531">
        <w:rPr>
          <w:b/>
          <w:bCs/>
          <w:color w:val="auto"/>
          <w:sz w:val="23"/>
          <w:szCs w:val="23"/>
        </w:rPr>
        <w:t>ROSC dosáhlo 22,2 % mužů a 20,5 % žen</w:t>
      </w:r>
      <w:r>
        <w:rPr>
          <w:color w:val="auto"/>
          <w:sz w:val="23"/>
          <w:szCs w:val="23"/>
        </w:rPr>
        <w:t>. Pohlaví pacienta tedy neovlivňuje výsledek resuscitace, ale pouze incidenci</w:t>
      </w:r>
      <w:r w:rsidR="002F7951">
        <w:rPr>
          <w:color w:val="auto"/>
          <w:sz w:val="23"/>
          <w:szCs w:val="23"/>
        </w:rPr>
        <w:t xml:space="preserve"> srdeční zástavy</w:t>
      </w:r>
      <w:r>
        <w:rPr>
          <w:color w:val="auto"/>
          <w:sz w:val="23"/>
          <w:szCs w:val="23"/>
        </w:rPr>
        <w:t xml:space="preserve">. </w:t>
      </w:r>
    </w:p>
    <w:p w14:paraId="658FADA5" w14:textId="3B109BB7" w:rsidR="00173C17" w:rsidRDefault="000D17ED" w:rsidP="00E52A0F">
      <w:pPr>
        <w:pStyle w:val="Default"/>
        <w:jc w:val="both"/>
        <w:rPr>
          <w:color w:val="auto"/>
          <w:sz w:val="23"/>
          <w:szCs w:val="23"/>
        </w:rPr>
      </w:pPr>
      <w:r w:rsidRPr="000D17ED">
        <w:rPr>
          <w:b/>
          <w:bCs/>
          <w:color w:val="auto"/>
          <w:sz w:val="23"/>
          <w:szCs w:val="23"/>
        </w:rPr>
        <w:t>Dojezdový čas</w:t>
      </w:r>
      <w:r>
        <w:rPr>
          <w:color w:val="auto"/>
          <w:sz w:val="23"/>
          <w:szCs w:val="23"/>
        </w:rPr>
        <w:t xml:space="preserve"> do 5 minut byl spojen s nejlepšími výsledky</w:t>
      </w:r>
      <w:r w:rsidR="00173C17">
        <w:rPr>
          <w:color w:val="auto"/>
          <w:sz w:val="23"/>
          <w:szCs w:val="23"/>
        </w:rPr>
        <w:t xml:space="preserve"> –29,3 % ROSC. </w:t>
      </w:r>
      <w:r w:rsidR="0008680C">
        <w:rPr>
          <w:color w:val="auto"/>
          <w:sz w:val="23"/>
          <w:szCs w:val="23"/>
        </w:rPr>
        <w:t>V</w:t>
      </w:r>
      <w:r w:rsidR="00173C17">
        <w:rPr>
          <w:color w:val="auto"/>
          <w:sz w:val="23"/>
          <w:szCs w:val="23"/>
        </w:rPr>
        <w:t xml:space="preserve"> případě dojezdu nad 20 minu došlo </w:t>
      </w:r>
      <w:r w:rsidR="0008680C">
        <w:rPr>
          <w:color w:val="auto"/>
          <w:sz w:val="23"/>
          <w:szCs w:val="23"/>
        </w:rPr>
        <w:t xml:space="preserve">k ROSC </w:t>
      </w:r>
      <w:r w:rsidR="00173C17">
        <w:rPr>
          <w:color w:val="auto"/>
          <w:sz w:val="23"/>
          <w:szCs w:val="23"/>
        </w:rPr>
        <w:t>pouze u 8,7</w:t>
      </w:r>
      <w:r w:rsidR="00D8091E">
        <w:rPr>
          <w:color w:val="auto"/>
          <w:sz w:val="23"/>
          <w:szCs w:val="23"/>
        </w:rPr>
        <w:t xml:space="preserve"> </w:t>
      </w:r>
      <w:r w:rsidR="00173C17">
        <w:rPr>
          <w:color w:val="auto"/>
          <w:sz w:val="23"/>
          <w:szCs w:val="23"/>
        </w:rPr>
        <w:t>% pacientů. Přesto se však dojezdový čas se neukázal při použití logistické regrese jako významný prediktor. Nacházel se blízko hranic</w:t>
      </w:r>
      <w:r w:rsidR="0008680C">
        <w:rPr>
          <w:color w:val="auto"/>
          <w:sz w:val="23"/>
          <w:szCs w:val="23"/>
        </w:rPr>
        <w:t>e</w:t>
      </w:r>
      <w:r w:rsidR="00173C17">
        <w:rPr>
          <w:color w:val="auto"/>
          <w:sz w:val="23"/>
          <w:szCs w:val="23"/>
        </w:rPr>
        <w:t xml:space="preserve"> významnosti (p = 0,059). </w:t>
      </w:r>
    </w:p>
    <w:p w14:paraId="5C34F536" w14:textId="52324BF7" w:rsidR="00173C17" w:rsidRDefault="002B2C56" w:rsidP="00E52A0F">
      <w:pPr>
        <w:pStyle w:val="Default"/>
        <w:jc w:val="both"/>
        <w:rPr>
          <w:color w:val="auto"/>
          <w:sz w:val="23"/>
          <w:szCs w:val="23"/>
        </w:rPr>
      </w:pPr>
      <w:r w:rsidRPr="002B2C56">
        <w:rPr>
          <w:color w:val="auto"/>
          <w:sz w:val="23"/>
          <w:szCs w:val="23"/>
        </w:rPr>
        <w:t>Předpokládána kardiální příčina zástavy byla uvedena u 64% pacientů</w:t>
      </w:r>
      <w:r>
        <w:rPr>
          <w:color w:val="auto"/>
          <w:sz w:val="23"/>
          <w:szCs w:val="23"/>
        </w:rPr>
        <w:t xml:space="preserve">. </w:t>
      </w:r>
      <w:proofErr w:type="spellStart"/>
      <w:r w:rsidRPr="002B2C56">
        <w:rPr>
          <w:b/>
          <w:bCs/>
          <w:color w:val="auto"/>
          <w:sz w:val="23"/>
          <w:szCs w:val="23"/>
        </w:rPr>
        <w:t>D</w:t>
      </w:r>
      <w:r w:rsidR="00B14531" w:rsidRPr="002B2C56">
        <w:rPr>
          <w:b/>
          <w:bCs/>
          <w:color w:val="auto"/>
          <w:sz w:val="23"/>
          <w:szCs w:val="23"/>
        </w:rPr>
        <w:t>ef</w:t>
      </w:r>
      <w:r w:rsidR="00B14531" w:rsidRPr="00B14531">
        <w:rPr>
          <w:b/>
          <w:bCs/>
          <w:color w:val="auto"/>
          <w:sz w:val="23"/>
          <w:szCs w:val="23"/>
        </w:rPr>
        <w:t>ibrilovatelný</w:t>
      </w:r>
      <w:proofErr w:type="spellEnd"/>
      <w:r w:rsidR="00173C17" w:rsidRPr="00B14531">
        <w:rPr>
          <w:b/>
          <w:bCs/>
          <w:color w:val="auto"/>
          <w:sz w:val="23"/>
          <w:szCs w:val="23"/>
        </w:rPr>
        <w:t xml:space="preserve"> rytmus </w:t>
      </w:r>
      <w:r w:rsidR="00173C17">
        <w:rPr>
          <w:color w:val="auto"/>
          <w:sz w:val="23"/>
          <w:szCs w:val="23"/>
        </w:rPr>
        <w:t>byl zaznamenán u 17,4</w:t>
      </w:r>
      <w:r w:rsidR="00D8091E">
        <w:rPr>
          <w:color w:val="auto"/>
          <w:sz w:val="23"/>
          <w:szCs w:val="23"/>
        </w:rPr>
        <w:t xml:space="preserve"> </w:t>
      </w:r>
      <w:r w:rsidR="00173C17">
        <w:rPr>
          <w:color w:val="auto"/>
          <w:sz w:val="23"/>
          <w:szCs w:val="23"/>
        </w:rPr>
        <w:t>% respondentů</w:t>
      </w:r>
      <w:r w:rsidR="00D8091E">
        <w:rPr>
          <w:color w:val="auto"/>
          <w:sz w:val="23"/>
          <w:szCs w:val="23"/>
        </w:rPr>
        <w:t>,</w:t>
      </w:r>
      <w:r w:rsidR="00173C17">
        <w:rPr>
          <w:color w:val="auto"/>
          <w:sz w:val="23"/>
          <w:szCs w:val="23"/>
        </w:rPr>
        <w:t xml:space="preserve"> KPR byla úspěšná u 43,4</w:t>
      </w:r>
      <w:r w:rsidR="00D8091E">
        <w:rPr>
          <w:color w:val="auto"/>
          <w:sz w:val="23"/>
          <w:szCs w:val="23"/>
        </w:rPr>
        <w:t xml:space="preserve"> </w:t>
      </w:r>
      <w:r w:rsidR="00173C17">
        <w:rPr>
          <w:color w:val="auto"/>
          <w:sz w:val="23"/>
          <w:szCs w:val="23"/>
        </w:rPr>
        <w:t>%</w:t>
      </w:r>
      <w:r>
        <w:rPr>
          <w:color w:val="auto"/>
          <w:sz w:val="23"/>
          <w:szCs w:val="23"/>
        </w:rPr>
        <w:t xml:space="preserve"> z této skupiny</w:t>
      </w:r>
      <w:r w:rsidR="00173C17">
        <w:rPr>
          <w:color w:val="auto"/>
          <w:sz w:val="23"/>
          <w:szCs w:val="23"/>
        </w:rPr>
        <w:t>. Prokázalo se, že tito respondenti měli až 3,6</w:t>
      </w:r>
      <w:r w:rsidR="00D8091E">
        <w:rPr>
          <w:color w:val="auto"/>
          <w:sz w:val="23"/>
          <w:szCs w:val="23"/>
        </w:rPr>
        <w:t>x</w:t>
      </w:r>
      <w:r w:rsidR="00173C17">
        <w:rPr>
          <w:color w:val="auto"/>
          <w:sz w:val="23"/>
          <w:szCs w:val="23"/>
        </w:rPr>
        <w:t xml:space="preserve"> větší šanci na ROSC v porovnání se skupinou pacientů s </w:t>
      </w:r>
      <w:proofErr w:type="spellStart"/>
      <w:r w:rsidR="00173C17">
        <w:rPr>
          <w:color w:val="auto"/>
          <w:sz w:val="23"/>
          <w:szCs w:val="23"/>
        </w:rPr>
        <w:t>nedefibrilovatelným</w:t>
      </w:r>
      <w:proofErr w:type="spellEnd"/>
      <w:r w:rsidR="00173C17">
        <w:rPr>
          <w:color w:val="auto"/>
          <w:sz w:val="23"/>
          <w:szCs w:val="23"/>
        </w:rPr>
        <w:t xml:space="preserve"> rytmem (OR=3,605, 95% CI: 2,2395 – 5,428). </w:t>
      </w:r>
    </w:p>
    <w:p w14:paraId="3F6121F5" w14:textId="04D10860" w:rsidR="00173C17" w:rsidRDefault="00173C17" w:rsidP="00E52A0F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P</w:t>
      </w:r>
      <w:r w:rsidR="0008680C">
        <w:rPr>
          <w:color w:val="auto"/>
          <w:sz w:val="23"/>
          <w:szCs w:val="23"/>
        </w:rPr>
        <w:t>ráce zároveň potvrdila pozitivní vliv</w:t>
      </w:r>
      <w:r>
        <w:rPr>
          <w:color w:val="auto"/>
          <w:sz w:val="23"/>
          <w:szCs w:val="23"/>
        </w:rPr>
        <w:t xml:space="preserve"> </w:t>
      </w:r>
      <w:r w:rsidR="0008680C">
        <w:rPr>
          <w:color w:val="auto"/>
          <w:sz w:val="23"/>
          <w:szCs w:val="23"/>
        </w:rPr>
        <w:t xml:space="preserve">a statisticky významný efekt </w:t>
      </w:r>
      <w:r w:rsidR="00813B0D">
        <w:rPr>
          <w:color w:val="auto"/>
          <w:sz w:val="23"/>
          <w:szCs w:val="23"/>
        </w:rPr>
        <w:t xml:space="preserve">přítomnosti </w:t>
      </w:r>
      <w:proofErr w:type="spellStart"/>
      <w:r w:rsidRPr="00297460">
        <w:rPr>
          <w:b/>
          <w:bCs/>
          <w:color w:val="auto"/>
          <w:sz w:val="23"/>
          <w:szCs w:val="23"/>
        </w:rPr>
        <w:t>gaspingu</w:t>
      </w:r>
      <w:proofErr w:type="spellEnd"/>
      <w:r>
        <w:rPr>
          <w:color w:val="auto"/>
          <w:sz w:val="23"/>
          <w:szCs w:val="23"/>
        </w:rPr>
        <w:t xml:space="preserve"> </w:t>
      </w:r>
      <w:r w:rsidR="0008680C">
        <w:rPr>
          <w:color w:val="auto"/>
          <w:sz w:val="23"/>
          <w:szCs w:val="23"/>
        </w:rPr>
        <w:t>na prognózu KPR u seniorů.</w:t>
      </w:r>
      <w:r>
        <w:rPr>
          <w:color w:val="auto"/>
          <w:sz w:val="23"/>
          <w:szCs w:val="23"/>
        </w:rPr>
        <w:t xml:space="preserve"> </w:t>
      </w:r>
      <w:proofErr w:type="spellStart"/>
      <w:r w:rsidR="00297460">
        <w:rPr>
          <w:color w:val="auto"/>
          <w:sz w:val="23"/>
          <w:szCs w:val="23"/>
        </w:rPr>
        <w:t>Gasping</w:t>
      </w:r>
      <w:proofErr w:type="spellEnd"/>
      <w:r w:rsidR="00297460">
        <w:rPr>
          <w:color w:val="auto"/>
          <w:sz w:val="23"/>
          <w:szCs w:val="23"/>
        </w:rPr>
        <w:t xml:space="preserve"> byl pozorován profesionálními záchranáři u</w:t>
      </w:r>
      <w:r>
        <w:rPr>
          <w:color w:val="auto"/>
          <w:sz w:val="23"/>
          <w:szCs w:val="23"/>
        </w:rPr>
        <w:t xml:space="preserve"> 12,9</w:t>
      </w:r>
      <w:r w:rsidR="00D8091E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% </w:t>
      </w:r>
      <w:r w:rsidR="00297460">
        <w:rPr>
          <w:color w:val="auto"/>
          <w:sz w:val="23"/>
          <w:szCs w:val="23"/>
        </w:rPr>
        <w:t xml:space="preserve">našich </w:t>
      </w:r>
      <w:r>
        <w:rPr>
          <w:color w:val="auto"/>
          <w:sz w:val="23"/>
          <w:szCs w:val="23"/>
        </w:rPr>
        <w:t>respondentů</w:t>
      </w:r>
      <w:r w:rsidR="00297460">
        <w:rPr>
          <w:color w:val="auto"/>
          <w:sz w:val="23"/>
          <w:szCs w:val="23"/>
        </w:rPr>
        <w:t>, ROSC</w:t>
      </w:r>
      <w:r>
        <w:rPr>
          <w:color w:val="auto"/>
          <w:sz w:val="23"/>
          <w:szCs w:val="23"/>
        </w:rPr>
        <w:t xml:space="preserve"> </w:t>
      </w:r>
      <w:r w:rsidR="00297460">
        <w:rPr>
          <w:color w:val="auto"/>
          <w:sz w:val="23"/>
          <w:szCs w:val="23"/>
        </w:rPr>
        <w:t>bylo dosaženo u</w:t>
      </w:r>
      <w:r>
        <w:rPr>
          <w:color w:val="auto"/>
          <w:sz w:val="23"/>
          <w:szCs w:val="23"/>
        </w:rPr>
        <w:t xml:space="preserve"> </w:t>
      </w:r>
      <w:r w:rsidR="000D17ED">
        <w:rPr>
          <w:color w:val="auto"/>
          <w:sz w:val="23"/>
          <w:szCs w:val="23"/>
        </w:rPr>
        <w:t xml:space="preserve">těchto pacientů v </w:t>
      </w:r>
      <w:r>
        <w:rPr>
          <w:color w:val="auto"/>
          <w:sz w:val="23"/>
          <w:szCs w:val="23"/>
        </w:rPr>
        <w:t>36,1</w:t>
      </w:r>
      <w:r w:rsidR="00D8091E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%</w:t>
      </w:r>
      <w:r w:rsidR="0008680C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(OR=2,035, 95</w:t>
      </w:r>
      <w:r w:rsidR="00D8091E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% CI: 1,282 - 3,229).</w:t>
      </w:r>
    </w:p>
    <w:p w14:paraId="6D0C32A1" w14:textId="07FF38B6" w:rsidR="00D8091E" w:rsidRDefault="00D8091E" w:rsidP="00E52A0F">
      <w:pPr>
        <w:pStyle w:val="Default"/>
        <w:jc w:val="both"/>
        <w:rPr>
          <w:color w:val="auto"/>
          <w:sz w:val="23"/>
          <w:szCs w:val="23"/>
        </w:rPr>
      </w:pPr>
    </w:p>
    <w:p w14:paraId="652F5915" w14:textId="591BE4A1" w:rsidR="00D8091E" w:rsidRDefault="00D8091E" w:rsidP="00E52A0F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Klíčová slova: Srdeční zástava, ROSC, KPR, </w:t>
      </w:r>
      <w:proofErr w:type="spellStart"/>
      <w:r>
        <w:rPr>
          <w:color w:val="auto"/>
          <w:sz w:val="23"/>
          <w:szCs w:val="23"/>
        </w:rPr>
        <w:t>defibrilovatelný</w:t>
      </w:r>
      <w:proofErr w:type="spellEnd"/>
      <w:r>
        <w:rPr>
          <w:color w:val="auto"/>
          <w:sz w:val="23"/>
          <w:szCs w:val="23"/>
        </w:rPr>
        <w:t xml:space="preserve"> rytmus, </w:t>
      </w:r>
      <w:proofErr w:type="spellStart"/>
      <w:r>
        <w:rPr>
          <w:color w:val="auto"/>
          <w:sz w:val="23"/>
          <w:szCs w:val="23"/>
        </w:rPr>
        <w:t>gasping</w:t>
      </w:r>
      <w:proofErr w:type="spellEnd"/>
      <w:r>
        <w:rPr>
          <w:color w:val="auto"/>
          <w:sz w:val="23"/>
          <w:szCs w:val="23"/>
        </w:rPr>
        <w:t>, dojezdový čas, senior.</w:t>
      </w:r>
    </w:p>
    <w:p w14:paraId="5B459454" w14:textId="1758328F" w:rsidR="00D8091E" w:rsidRDefault="00D8091E" w:rsidP="00E52A0F">
      <w:pPr>
        <w:pStyle w:val="Default"/>
        <w:jc w:val="both"/>
        <w:rPr>
          <w:color w:val="auto"/>
          <w:sz w:val="23"/>
          <w:szCs w:val="23"/>
        </w:rPr>
      </w:pPr>
    </w:p>
    <w:p w14:paraId="0C6080E2" w14:textId="23F45D7D" w:rsidR="00173C17" w:rsidRDefault="00D8091E" w:rsidP="00E52A0F">
      <w:pPr>
        <w:pStyle w:val="Default"/>
        <w:jc w:val="both"/>
        <w:rPr>
          <w:color w:val="auto"/>
        </w:rPr>
      </w:pPr>
      <w:r>
        <w:rPr>
          <w:color w:val="auto"/>
          <w:sz w:val="23"/>
          <w:szCs w:val="23"/>
        </w:rPr>
        <w:t>Kladno, 2</w:t>
      </w:r>
      <w:r w:rsidR="0008680C">
        <w:rPr>
          <w:color w:val="auto"/>
          <w:sz w:val="23"/>
          <w:szCs w:val="23"/>
        </w:rPr>
        <w:t>3</w:t>
      </w:r>
      <w:r>
        <w:rPr>
          <w:color w:val="auto"/>
          <w:sz w:val="23"/>
          <w:szCs w:val="23"/>
        </w:rPr>
        <w:t>.8.2021</w:t>
      </w:r>
    </w:p>
    <w:sectPr w:rsidR="00173C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C17"/>
    <w:rsid w:val="00017E55"/>
    <w:rsid w:val="0008680C"/>
    <w:rsid w:val="000D17ED"/>
    <w:rsid w:val="001317A1"/>
    <w:rsid w:val="00173C17"/>
    <w:rsid w:val="00297460"/>
    <w:rsid w:val="002B2C56"/>
    <w:rsid w:val="002F7951"/>
    <w:rsid w:val="006148D8"/>
    <w:rsid w:val="006E674F"/>
    <w:rsid w:val="00813B0D"/>
    <w:rsid w:val="00822F41"/>
    <w:rsid w:val="009922F8"/>
    <w:rsid w:val="00AF3AAD"/>
    <w:rsid w:val="00B14531"/>
    <w:rsid w:val="00D8091E"/>
    <w:rsid w:val="00E52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E41C7"/>
  <w15:chartTrackingRefBased/>
  <w15:docId w15:val="{21626AB2-6308-4004-A01E-6F79DDF6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73C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Knor</dc:creator>
  <cp:keywords/>
  <dc:description/>
  <cp:lastModifiedBy>Dana Salomonová</cp:lastModifiedBy>
  <cp:revision>2</cp:revision>
  <cp:lastPrinted>2021-08-23T07:34:00Z</cp:lastPrinted>
  <dcterms:created xsi:type="dcterms:W3CDTF">2021-08-27T18:52:00Z</dcterms:created>
  <dcterms:modified xsi:type="dcterms:W3CDTF">2021-08-27T18:52:00Z</dcterms:modified>
</cp:coreProperties>
</file>